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95" w:rsidRPr="00DB13FC" w:rsidRDefault="00285995" w:rsidP="006A7624">
      <w:pPr>
        <w:shd w:val="clear" w:color="auto" w:fill="DEEAF6" w:themeFill="accent1" w:themeFillTint="33"/>
        <w:autoSpaceDE w:val="0"/>
        <w:autoSpaceDN w:val="0"/>
        <w:adjustRightInd w:val="0"/>
        <w:spacing w:after="0" w:line="240" w:lineRule="auto"/>
        <w:jc w:val="center"/>
        <w:rPr>
          <w:rFonts w:ascii="Times New Roman" w:hAnsi="Times New Roman" w:cs="Times New Roman"/>
          <w:b/>
          <w:sz w:val="24"/>
          <w:szCs w:val="24"/>
        </w:rPr>
      </w:pPr>
      <w:r w:rsidRPr="00DB13FC">
        <w:rPr>
          <w:rFonts w:ascii="Times New Roman" w:hAnsi="Times New Roman" w:cs="Times New Roman"/>
          <w:b/>
          <w:sz w:val="24"/>
          <w:szCs w:val="24"/>
        </w:rPr>
        <w:t xml:space="preserve">LUK, Inc. </w:t>
      </w:r>
      <w:r w:rsidR="00DB13FC" w:rsidRPr="00DB13FC">
        <w:rPr>
          <w:rFonts w:ascii="Times New Roman" w:hAnsi="Times New Roman" w:cs="Times New Roman"/>
          <w:b/>
          <w:sz w:val="24"/>
          <w:szCs w:val="24"/>
        </w:rPr>
        <w:t>Doctoral Practicum Program</w:t>
      </w:r>
      <w:r w:rsidR="00C977E0">
        <w:rPr>
          <w:rFonts w:ascii="Times New Roman" w:hAnsi="Times New Roman" w:cs="Times New Roman"/>
          <w:b/>
          <w:sz w:val="24"/>
          <w:szCs w:val="24"/>
        </w:rPr>
        <w:t>: 2024 - 2025</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9E79FB">
        <w:rPr>
          <w:rFonts w:ascii="Times New Roman" w:hAnsi="Times New Roman" w:cs="Times New Roman"/>
          <w:sz w:val="24"/>
          <w:szCs w:val="24"/>
        </w:rPr>
        <w:t>L.U.K. (Let Us Know) Crisis Center, Inc. (LUK), is a 501(c</w:t>
      </w:r>
      <w:proofErr w:type="gramStart"/>
      <w:r w:rsidRPr="009E79FB">
        <w:rPr>
          <w:rFonts w:ascii="Times New Roman" w:hAnsi="Times New Roman" w:cs="Times New Roman"/>
          <w:sz w:val="24"/>
          <w:szCs w:val="24"/>
        </w:rPr>
        <w:t>)(</w:t>
      </w:r>
      <w:proofErr w:type="gramEnd"/>
      <w:r w:rsidRPr="009E79FB">
        <w:rPr>
          <w:rFonts w:ascii="Times New Roman" w:hAnsi="Times New Roman" w:cs="Times New Roman"/>
          <w:sz w:val="24"/>
          <w:szCs w:val="24"/>
        </w:rPr>
        <w:t xml:space="preserve">3) non-profit youth and family counseling agency in Central Massachusetts dedicated to improving the lives of children, adolescents, and their families. LUK offers a full spectrum of programs addressing mental and behavioral health, trauma, addiction and substance abuse prevention, and homelessness. LUK </w:t>
      </w:r>
      <w:proofErr w:type="gramStart"/>
      <w:r w:rsidRPr="009E79FB">
        <w:rPr>
          <w:rFonts w:ascii="Times New Roman" w:hAnsi="Times New Roman" w:cs="Times New Roman"/>
          <w:sz w:val="24"/>
          <w:szCs w:val="24"/>
        </w:rPr>
        <w:t>was established</w:t>
      </w:r>
      <w:proofErr w:type="gramEnd"/>
      <w:r w:rsidRPr="009E79FB">
        <w:rPr>
          <w:rFonts w:ascii="Times New Roman" w:hAnsi="Times New Roman" w:cs="Times New Roman"/>
          <w:sz w:val="24"/>
          <w:szCs w:val="24"/>
        </w:rPr>
        <w:t xml:space="preserve"> on the belief that all people have inherent worth and every community is empowered to make changes to ensure the well-being of its members. LUK has a long standing reputation of being person-centered, with qualified, caring and compassionate professionals working with community members ‘where they are at.’</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9E79FB">
        <w:rPr>
          <w:rFonts w:ascii="Times New Roman" w:hAnsi="Times New Roman" w:cs="Times New Roman"/>
          <w:sz w:val="24"/>
          <w:szCs w:val="24"/>
        </w:rPr>
        <w:t xml:space="preserve">LUK </w:t>
      </w:r>
      <w:proofErr w:type="gramStart"/>
      <w:r w:rsidRPr="009E79FB">
        <w:rPr>
          <w:rFonts w:ascii="Times New Roman" w:hAnsi="Times New Roman" w:cs="Times New Roman"/>
          <w:sz w:val="24"/>
          <w:szCs w:val="24"/>
        </w:rPr>
        <w:t>is organized</w:t>
      </w:r>
      <w:proofErr w:type="gramEnd"/>
      <w:r w:rsidRPr="009E79FB">
        <w:rPr>
          <w:rFonts w:ascii="Times New Roman" w:hAnsi="Times New Roman" w:cs="Times New Roman"/>
          <w:sz w:val="24"/>
          <w:szCs w:val="24"/>
        </w:rPr>
        <w:t xml:space="preserve"> into seven </w:t>
      </w:r>
      <w:r w:rsidR="0012687C" w:rsidRPr="009E79FB">
        <w:rPr>
          <w:rFonts w:ascii="Times New Roman" w:hAnsi="Times New Roman" w:cs="Times New Roman"/>
          <w:sz w:val="24"/>
          <w:szCs w:val="24"/>
        </w:rPr>
        <w:t>divisions, which</w:t>
      </w:r>
      <w:r w:rsidRPr="009E79FB">
        <w:rPr>
          <w:rFonts w:ascii="Times New Roman" w:hAnsi="Times New Roman" w:cs="Times New Roman"/>
          <w:sz w:val="24"/>
          <w:szCs w:val="24"/>
        </w:rPr>
        <w:t xml:space="preserve"> provide an array of crisis intervention, outpatient, residential, foster care, transitional living, and training services under contracts with numerous state and federal agencies. A practicum at LUK is a tailored experience within the Behavioral Health Services (BHS) division, which offers a continuum of services ranging from standard outpatient level of care (SOP) to intensive, community-based and in-home services, psychological assessment, and trauma services. Practicum student placement can include standard outpatient services (SOP) and psychological assessment as well as activities within LUK’s Central Massachusetts Child Trauma Center (CMCTC). CMCTC is dedicated to the development and sustainability of a capacity of mental health providers to identify and treat trauma symptoms among children and their families utilizing evidence-based treatments such as Attachment, Regulation and Competency (ARC), ARC Grow, and Parent-Child Interaction Therapy (PCIT). As a Category III National Child Traumatic Stress Network (NCTSN) center, CMCTC participates in collaborative efforts to raise standards of care and increase access to mental health services. The aim of the practicum program is to provide a supportive and challenging environment for doctoral practicum students in which, as practitioner-scholars, they learn to offer the highest quality, client-centered, culturally responsive services to the underserved members of our communities who struggle with behavioral health issues.</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6A7624">
      <w:pPr>
        <w:shd w:val="clear" w:color="auto" w:fill="FBE4D5" w:themeFill="accent2" w:themeFillTint="33"/>
        <w:autoSpaceDE w:val="0"/>
        <w:autoSpaceDN w:val="0"/>
        <w:adjustRightInd w:val="0"/>
        <w:spacing w:after="0" w:line="240" w:lineRule="auto"/>
        <w:rPr>
          <w:rFonts w:ascii="Times New Roman" w:hAnsi="Times New Roman" w:cs="Times New Roman"/>
          <w:sz w:val="24"/>
          <w:szCs w:val="24"/>
        </w:rPr>
      </w:pPr>
      <w:r w:rsidRPr="00DB13FC">
        <w:rPr>
          <w:rFonts w:ascii="Times New Roman" w:hAnsi="Times New Roman" w:cs="Times New Roman"/>
          <w:b/>
          <w:sz w:val="24"/>
          <w:szCs w:val="24"/>
        </w:rPr>
        <w:t>Location:</w:t>
      </w:r>
      <w:r w:rsidRPr="009E79FB">
        <w:rPr>
          <w:rFonts w:ascii="Times New Roman" w:hAnsi="Times New Roman" w:cs="Times New Roman"/>
          <w:sz w:val="24"/>
          <w:szCs w:val="24"/>
        </w:rPr>
        <w:t xml:space="preserve"> Fitchburg, Massachusetts</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DB13FC">
        <w:rPr>
          <w:rFonts w:ascii="Times New Roman" w:hAnsi="Times New Roman" w:cs="Times New Roman"/>
          <w:b/>
          <w:sz w:val="24"/>
          <w:szCs w:val="24"/>
        </w:rPr>
        <w:t>Position Start</w:t>
      </w:r>
      <w:r w:rsidR="00737EB8" w:rsidRPr="00DB13FC">
        <w:rPr>
          <w:rFonts w:ascii="Times New Roman" w:hAnsi="Times New Roman" w:cs="Times New Roman"/>
          <w:b/>
          <w:sz w:val="24"/>
          <w:szCs w:val="24"/>
        </w:rPr>
        <w:t>/End Dates:</w:t>
      </w:r>
      <w:r w:rsidR="00C977E0">
        <w:rPr>
          <w:rFonts w:ascii="Times New Roman" w:hAnsi="Times New Roman" w:cs="Times New Roman"/>
          <w:sz w:val="24"/>
          <w:szCs w:val="24"/>
        </w:rPr>
        <w:t xml:space="preserve"> Tuesday, September 3, 2024</w:t>
      </w:r>
      <w:r w:rsidRPr="009E79FB">
        <w:rPr>
          <w:rFonts w:ascii="Times New Roman" w:hAnsi="Times New Roman" w:cs="Times New Roman"/>
          <w:sz w:val="24"/>
          <w:szCs w:val="24"/>
        </w:rPr>
        <w:t xml:space="preserve"> to </w:t>
      </w:r>
      <w:proofErr w:type="gramStart"/>
      <w:r w:rsidR="00C977E0">
        <w:rPr>
          <w:rFonts w:ascii="Times New Roman" w:hAnsi="Times New Roman" w:cs="Times New Roman"/>
          <w:sz w:val="24"/>
          <w:szCs w:val="24"/>
        </w:rPr>
        <w:t>June,</w:t>
      </w:r>
      <w:proofErr w:type="gramEnd"/>
      <w:r w:rsidR="00C977E0">
        <w:rPr>
          <w:rFonts w:ascii="Times New Roman" w:hAnsi="Times New Roman" w:cs="Times New Roman"/>
          <w:sz w:val="24"/>
          <w:szCs w:val="24"/>
        </w:rPr>
        <w:t xml:space="preserve"> 2025 (Specific end-date will be determined by Practicum contract.)</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Default="00285995" w:rsidP="006A7624">
      <w:pPr>
        <w:shd w:val="clear" w:color="auto" w:fill="FBE4D5" w:themeFill="accent2" w:themeFillTint="33"/>
        <w:autoSpaceDE w:val="0"/>
        <w:autoSpaceDN w:val="0"/>
        <w:adjustRightInd w:val="0"/>
        <w:spacing w:after="0" w:line="240" w:lineRule="auto"/>
        <w:rPr>
          <w:rFonts w:ascii="Times New Roman" w:hAnsi="Times New Roman" w:cs="Times New Roman"/>
          <w:sz w:val="24"/>
          <w:szCs w:val="24"/>
        </w:rPr>
      </w:pPr>
      <w:r w:rsidRPr="00DB13FC">
        <w:rPr>
          <w:rFonts w:ascii="Times New Roman" w:hAnsi="Times New Roman" w:cs="Times New Roman"/>
          <w:b/>
          <w:sz w:val="24"/>
          <w:szCs w:val="24"/>
        </w:rPr>
        <w:t>Practicum Hours/Days:</w:t>
      </w:r>
      <w:r w:rsidRPr="009E79FB">
        <w:rPr>
          <w:rFonts w:ascii="Times New Roman" w:hAnsi="Times New Roman" w:cs="Times New Roman"/>
          <w:sz w:val="24"/>
          <w:szCs w:val="24"/>
        </w:rPr>
        <w:t xml:space="preserve"> 24-2</w:t>
      </w:r>
      <w:r w:rsidR="00C977E0">
        <w:rPr>
          <w:rFonts w:ascii="Times New Roman" w:hAnsi="Times New Roman" w:cs="Times New Roman"/>
          <w:sz w:val="24"/>
          <w:szCs w:val="24"/>
        </w:rPr>
        <w:t>7 hours per week; 3 days/week {</w:t>
      </w:r>
      <w:r w:rsidRPr="009E79FB">
        <w:rPr>
          <w:rFonts w:ascii="Times New Roman" w:hAnsi="Times New Roman" w:cs="Times New Roman"/>
          <w:sz w:val="24"/>
          <w:szCs w:val="24"/>
        </w:rPr>
        <w:t>Wednesdays required</w:t>
      </w:r>
      <w:r w:rsidR="00C977E0">
        <w:rPr>
          <w:rFonts w:ascii="Times New Roman" w:hAnsi="Times New Roman" w:cs="Times New Roman"/>
          <w:sz w:val="24"/>
          <w:szCs w:val="24"/>
        </w:rPr>
        <w:t>};</w:t>
      </w:r>
      <w:r w:rsidR="006A7624">
        <w:rPr>
          <w:rFonts w:ascii="Times New Roman" w:hAnsi="Times New Roman" w:cs="Times New Roman"/>
          <w:sz w:val="24"/>
          <w:szCs w:val="24"/>
        </w:rPr>
        <w:t xml:space="preserve"> </w:t>
      </w:r>
      <w:r w:rsidRPr="009E79FB">
        <w:rPr>
          <w:rFonts w:ascii="Times New Roman" w:hAnsi="Times New Roman" w:cs="Times New Roman"/>
          <w:sz w:val="24"/>
          <w:szCs w:val="24"/>
        </w:rPr>
        <w:t>for a total of at least 600 hours/240 direct</w:t>
      </w:r>
    </w:p>
    <w:p w:rsidR="005872EB" w:rsidRDefault="005872EB" w:rsidP="00285995">
      <w:pPr>
        <w:autoSpaceDE w:val="0"/>
        <w:autoSpaceDN w:val="0"/>
        <w:adjustRightInd w:val="0"/>
        <w:spacing w:after="0" w:line="240" w:lineRule="auto"/>
        <w:rPr>
          <w:rFonts w:ascii="Times New Roman" w:hAnsi="Times New Roman" w:cs="Times New Roman"/>
          <w:sz w:val="24"/>
          <w:szCs w:val="24"/>
        </w:rPr>
      </w:pPr>
    </w:p>
    <w:p w:rsidR="00DB13FC" w:rsidRPr="009E79FB" w:rsidRDefault="00DB13FC" w:rsidP="00DB13FC">
      <w:pPr>
        <w:autoSpaceDE w:val="0"/>
        <w:autoSpaceDN w:val="0"/>
        <w:adjustRightInd w:val="0"/>
        <w:spacing w:after="0" w:line="240" w:lineRule="auto"/>
        <w:rPr>
          <w:rFonts w:ascii="Times New Roman" w:hAnsi="Times New Roman" w:cs="Times New Roman"/>
          <w:sz w:val="24"/>
          <w:szCs w:val="24"/>
        </w:rPr>
      </w:pPr>
      <w:r w:rsidRPr="00DB13FC">
        <w:rPr>
          <w:rFonts w:ascii="Times New Roman" w:hAnsi="Times New Roman" w:cs="Times New Roman"/>
          <w:b/>
          <w:sz w:val="24"/>
          <w:szCs w:val="24"/>
        </w:rPr>
        <w:t>Application Prerequisites:</w:t>
      </w:r>
      <w:r w:rsidRPr="009E79FB">
        <w:rPr>
          <w:rFonts w:ascii="Times New Roman" w:hAnsi="Times New Roman" w:cs="Times New Roman"/>
          <w:sz w:val="24"/>
          <w:szCs w:val="24"/>
        </w:rPr>
        <w:t xml:space="preserve"> </w:t>
      </w:r>
      <w:r w:rsidRPr="00CC65C2">
        <w:rPr>
          <w:rFonts w:ascii="Times New Roman" w:hAnsi="Times New Roman" w:cs="Times New Roman"/>
          <w:b/>
          <w:sz w:val="24"/>
          <w:szCs w:val="24"/>
          <w:shd w:val="clear" w:color="auto" w:fill="D9E2F3" w:themeFill="accent5" w:themeFillTint="33"/>
        </w:rPr>
        <w:t>Master’s Degree required</w:t>
      </w:r>
      <w:r w:rsidRPr="009E79FB">
        <w:rPr>
          <w:rFonts w:ascii="Times New Roman" w:hAnsi="Times New Roman" w:cs="Times New Roman"/>
          <w:sz w:val="24"/>
          <w:szCs w:val="24"/>
        </w:rPr>
        <w:t>. Practicum experiences are appropriate for advanced graduate</w:t>
      </w:r>
      <w:r w:rsidR="00C977E0">
        <w:rPr>
          <w:rFonts w:ascii="Times New Roman" w:hAnsi="Times New Roman" w:cs="Times New Roman"/>
          <w:sz w:val="24"/>
          <w:szCs w:val="24"/>
        </w:rPr>
        <w:t xml:space="preserve"> students interested in providing</w:t>
      </w:r>
      <w:r w:rsidRPr="009E79FB">
        <w:rPr>
          <w:rFonts w:ascii="Times New Roman" w:hAnsi="Times New Roman" w:cs="Times New Roman"/>
          <w:sz w:val="24"/>
          <w:szCs w:val="24"/>
        </w:rPr>
        <w:t xml:space="preserve"> trauma-informed mental health services to underserved populations. Testing experience and related coursework in the areas of developmental, psychopathology, and assessment is preferred but not required.</w:t>
      </w:r>
    </w:p>
    <w:p w:rsidR="00DB13FC" w:rsidRPr="009E79FB" w:rsidRDefault="00DB13FC" w:rsidP="00DB13FC">
      <w:pPr>
        <w:autoSpaceDE w:val="0"/>
        <w:autoSpaceDN w:val="0"/>
        <w:adjustRightInd w:val="0"/>
        <w:spacing w:after="0" w:line="240" w:lineRule="auto"/>
        <w:rPr>
          <w:rFonts w:ascii="Times New Roman" w:hAnsi="Times New Roman" w:cs="Times New Roman"/>
          <w:sz w:val="24"/>
          <w:szCs w:val="24"/>
        </w:rPr>
      </w:pPr>
    </w:p>
    <w:p w:rsidR="00C73CC8" w:rsidRDefault="00DB13FC" w:rsidP="00DB13FC">
      <w:pPr>
        <w:autoSpaceDE w:val="0"/>
        <w:autoSpaceDN w:val="0"/>
        <w:adjustRightInd w:val="0"/>
        <w:spacing w:after="0" w:line="240" w:lineRule="auto"/>
        <w:rPr>
          <w:rFonts w:ascii="Times New Roman" w:hAnsi="Times New Roman" w:cs="Times New Roman"/>
          <w:sz w:val="24"/>
          <w:szCs w:val="24"/>
        </w:rPr>
      </w:pPr>
      <w:r w:rsidRPr="00DB13FC">
        <w:rPr>
          <w:rFonts w:ascii="Times New Roman" w:hAnsi="Times New Roman" w:cs="Times New Roman"/>
          <w:b/>
          <w:sz w:val="24"/>
          <w:szCs w:val="24"/>
        </w:rPr>
        <w:t>Application Procedure:</w:t>
      </w:r>
      <w:r>
        <w:rPr>
          <w:rFonts w:ascii="Times New Roman" w:hAnsi="Times New Roman" w:cs="Times New Roman"/>
          <w:sz w:val="24"/>
          <w:szCs w:val="24"/>
        </w:rPr>
        <w:t xml:space="preserve"> Submit a c</w:t>
      </w:r>
      <w:r w:rsidRPr="005872EB">
        <w:rPr>
          <w:rFonts w:ascii="Times New Roman" w:hAnsi="Times New Roman" w:cs="Times New Roman"/>
          <w:sz w:val="24"/>
          <w:szCs w:val="24"/>
        </w:rPr>
        <w:t>over letter, curriculum vitae, and one reference letter (preferably by a previous clinical superv</w:t>
      </w:r>
      <w:r>
        <w:rPr>
          <w:rFonts w:ascii="Times New Roman" w:hAnsi="Times New Roman" w:cs="Times New Roman"/>
          <w:sz w:val="24"/>
          <w:szCs w:val="24"/>
        </w:rPr>
        <w:t xml:space="preserve">isor) </w:t>
      </w:r>
      <w:r w:rsidRPr="005872EB">
        <w:rPr>
          <w:rFonts w:ascii="Times New Roman" w:hAnsi="Times New Roman" w:cs="Times New Roman"/>
          <w:sz w:val="24"/>
          <w:szCs w:val="24"/>
        </w:rPr>
        <w:t xml:space="preserve">to </w:t>
      </w:r>
      <w:r w:rsidRPr="00CC65C2">
        <w:rPr>
          <w:rFonts w:ascii="Times New Roman" w:hAnsi="Times New Roman" w:cs="Times New Roman"/>
          <w:b/>
          <w:sz w:val="24"/>
          <w:szCs w:val="24"/>
          <w:shd w:val="clear" w:color="auto" w:fill="D9E2F3" w:themeFill="accent5" w:themeFillTint="33"/>
        </w:rPr>
        <w:t>Internships@luk.org</w:t>
      </w:r>
      <w:r w:rsidRPr="005872EB">
        <w:rPr>
          <w:rFonts w:ascii="Times New Roman" w:hAnsi="Times New Roman" w:cs="Times New Roman"/>
          <w:sz w:val="24"/>
          <w:szCs w:val="24"/>
        </w:rPr>
        <w:t xml:space="preserve">. Candidates </w:t>
      </w:r>
      <w:proofErr w:type="gramStart"/>
      <w:r w:rsidRPr="005872EB">
        <w:rPr>
          <w:rFonts w:ascii="Times New Roman" w:hAnsi="Times New Roman" w:cs="Times New Roman"/>
          <w:sz w:val="24"/>
          <w:szCs w:val="24"/>
        </w:rPr>
        <w:t>will be invited</w:t>
      </w:r>
      <w:proofErr w:type="gramEnd"/>
      <w:r w:rsidRPr="005872EB">
        <w:rPr>
          <w:rFonts w:ascii="Times New Roman" w:hAnsi="Times New Roman" w:cs="Times New Roman"/>
          <w:sz w:val="24"/>
          <w:szCs w:val="24"/>
        </w:rPr>
        <w:t xml:space="preserve"> to interview with staff psychologists. At this time, we will likely continue to interview applicants via videoconferencing utilizing the Zoom platform. LUK’s notification process adheres to the formal process established by the Massachusetts Practicum Training Collaborative (</w:t>
      </w:r>
      <w:proofErr w:type="spellStart"/>
      <w:r w:rsidRPr="005872EB">
        <w:rPr>
          <w:rFonts w:ascii="Times New Roman" w:hAnsi="Times New Roman" w:cs="Times New Roman"/>
          <w:sz w:val="24"/>
          <w:szCs w:val="24"/>
        </w:rPr>
        <w:t>MassPTC</w:t>
      </w:r>
      <w:proofErr w:type="spellEnd"/>
      <w:r w:rsidRPr="005872EB">
        <w:rPr>
          <w:rFonts w:ascii="Times New Roman" w:hAnsi="Times New Roman" w:cs="Times New Roman"/>
          <w:sz w:val="24"/>
          <w:szCs w:val="24"/>
        </w:rPr>
        <w:t>).</w:t>
      </w:r>
    </w:p>
    <w:p w:rsidR="00DB13FC" w:rsidRDefault="00DB13FC" w:rsidP="00DB13FC">
      <w:pPr>
        <w:autoSpaceDE w:val="0"/>
        <w:autoSpaceDN w:val="0"/>
        <w:adjustRightInd w:val="0"/>
        <w:spacing w:after="0" w:line="240" w:lineRule="auto"/>
        <w:rPr>
          <w:rFonts w:ascii="Times New Roman" w:hAnsi="Times New Roman" w:cs="Times New Roman"/>
          <w:sz w:val="24"/>
          <w:szCs w:val="24"/>
        </w:rPr>
      </w:pPr>
      <w:r w:rsidRPr="009E79FB">
        <w:rPr>
          <w:rFonts w:ascii="Times New Roman" w:hAnsi="Times New Roman" w:cs="Times New Roman"/>
          <w:sz w:val="24"/>
          <w:szCs w:val="24"/>
        </w:rPr>
        <w:t xml:space="preserve"> </w:t>
      </w:r>
    </w:p>
    <w:p w:rsidR="00DB13FC" w:rsidRPr="009E79FB" w:rsidRDefault="00DB13FC" w:rsidP="00CC65C2">
      <w:pPr>
        <w:autoSpaceDE w:val="0"/>
        <w:autoSpaceDN w:val="0"/>
        <w:adjustRightInd w:val="0"/>
        <w:spacing w:after="0" w:line="240" w:lineRule="auto"/>
        <w:rPr>
          <w:rFonts w:ascii="Times New Roman" w:hAnsi="Times New Roman" w:cs="Times New Roman"/>
          <w:sz w:val="24"/>
          <w:szCs w:val="24"/>
        </w:rPr>
      </w:pPr>
      <w:r w:rsidRPr="00DB13FC">
        <w:rPr>
          <w:rFonts w:ascii="Times New Roman" w:hAnsi="Times New Roman" w:cs="Times New Roman"/>
          <w:b/>
          <w:sz w:val="24"/>
          <w:szCs w:val="24"/>
        </w:rPr>
        <w:t>Application Deadline:</w:t>
      </w:r>
      <w:r>
        <w:rPr>
          <w:rFonts w:ascii="Times New Roman" w:hAnsi="Times New Roman" w:cs="Times New Roman"/>
          <w:sz w:val="24"/>
          <w:szCs w:val="24"/>
        </w:rPr>
        <w:t xml:space="preserve"> </w:t>
      </w:r>
      <w:r w:rsidR="00C977E0">
        <w:rPr>
          <w:rFonts w:ascii="Times New Roman" w:hAnsi="Times New Roman" w:cs="Times New Roman"/>
          <w:b/>
          <w:sz w:val="24"/>
          <w:szCs w:val="24"/>
          <w:shd w:val="clear" w:color="auto" w:fill="DEEAF6" w:themeFill="accent1" w:themeFillTint="33"/>
        </w:rPr>
        <w:t xml:space="preserve">Monday, January </w:t>
      </w:r>
      <w:proofErr w:type="gramStart"/>
      <w:r w:rsidR="00C977E0">
        <w:rPr>
          <w:rFonts w:ascii="Times New Roman" w:hAnsi="Times New Roman" w:cs="Times New Roman"/>
          <w:b/>
          <w:sz w:val="24"/>
          <w:szCs w:val="24"/>
          <w:shd w:val="clear" w:color="auto" w:fill="DEEAF6" w:themeFill="accent1" w:themeFillTint="33"/>
        </w:rPr>
        <w:t>8th</w:t>
      </w:r>
      <w:proofErr w:type="gramEnd"/>
      <w:r w:rsidR="00C977E0">
        <w:rPr>
          <w:rFonts w:ascii="Times New Roman" w:hAnsi="Times New Roman" w:cs="Times New Roman"/>
          <w:b/>
          <w:sz w:val="24"/>
          <w:szCs w:val="24"/>
          <w:shd w:val="clear" w:color="auto" w:fill="DEEAF6" w:themeFill="accent1" w:themeFillTint="33"/>
        </w:rPr>
        <w:t>, 2024</w:t>
      </w:r>
      <w:r w:rsidRPr="00CC65C2">
        <w:rPr>
          <w:rFonts w:ascii="Times New Roman" w:hAnsi="Times New Roman" w:cs="Times New Roman"/>
          <w:b/>
          <w:sz w:val="24"/>
          <w:szCs w:val="24"/>
          <w:shd w:val="clear" w:color="auto" w:fill="DEEAF6" w:themeFill="accent1" w:themeFillTint="33"/>
        </w:rPr>
        <w:t xml:space="preserve"> by 5:00pm EST</w:t>
      </w:r>
      <w:r>
        <w:rPr>
          <w:rFonts w:ascii="Times New Roman" w:hAnsi="Times New Roman" w:cs="Times New Roman"/>
          <w:sz w:val="24"/>
          <w:szCs w:val="24"/>
        </w:rPr>
        <w:t xml:space="preserve"> </w:t>
      </w:r>
      <w:r w:rsidRPr="009E79FB">
        <w:rPr>
          <w:rFonts w:ascii="Times New Roman" w:hAnsi="Times New Roman" w:cs="Times New Roman"/>
          <w:sz w:val="24"/>
          <w:szCs w:val="24"/>
        </w:rPr>
        <w:t>for practicum year</w:t>
      </w:r>
      <w:r w:rsidR="006A7624">
        <w:rPr>
          <w:rFonts w:ascii="Times New Roman" w:hAnsi="Times New Roman" w:cs="Times New Roman"/>
          <w:sz w:val="24"/>
          <w:szCs w:val="24"/>
        </w:rPr>
        <w:t xml:space="preserve"> </w:t>
      </w:r>
      <w:r w:rsidR="00C977E0">
        <w:rPr>
          <w:rFonts w:ascii="Times New Roman" w:hAnsi="Times New Roman" w:cs="Times New Roman"/>
          <w:sz w:val="24"/>
          <w:szCs w:val="24"/>
        </w:rPr>
        <w:t>2024</w:t>
      </w:r>
      <w:r>
        <w:rPr>
          <w:rFonts w:ascii="Times New Roman" w:hAnsi="Times New Roman" w:cs="Times New Roman"/>
          <w:sz w:val="24"/>
          <w:szCs w:val="24"/>
        </w:rPr>
        <w:t>-202</w:t>
      </w:r>
      <w:r w:rsidR="00C977E0">
        <w:rPr>
          <w:rFonts w:ascii="Times New Roman" w:hAnsi="Times New Roman" w:cs="Times New Roman"/>
          <w:sz w:val="24"/>
          <w:szCs w:val="24"/>
        </w:rPr>
        <w:t>5</w:t>
      </w:r>
      <w:r w:rsidRPr="009E79FB">
        <w:rPr>
          <w:rFonts w:ascii="Times New Roman" w:hAnsi="Times New Roman" w:cs="Times New Roman"/>
          <w:sz w:val="24"/>
          <w:szCs w:val="24"/>
        </w:rPr>
        <w:t>.</w:t>
      </w:r>
    </w:p>
    <w:p w:rsidR="00DB13FC" w:rsidRPr="009E79FB" w:rsidRDefault="00DB13FC" w:rsidP="00DB13FC">
      <w:pPr>
        <w:autoSpaceDE w:val="0"/>
        <w:autoSpaceDN w:val="0"/>
        <w:adjustRightInd w:val="0"/>
        <w:spacing w:after="0" w:line="240" w:lineRule="auto"/>
        <w:rPr>
          <w:rFonts w:ascii="Times New Roman" w:hAnsi="Times New Roman" w:cs="Times New Roman"/>
          <w:sz w:val="24"/>
          <w:szCs w:val="24"/>
        </w:rPr>
      </w:pPr>
    </w:p>
    <w:p w:rsidR="00DB13FC" w:rsidRDefault="00DB13FC" w:rsidP="00DB13FC">
      <w:pPr>
        <w:autoSpaceDE w:val="0"/>
        <w:autoSpaceDN w:val="0"/>
        <w:adjustRightInd w:val="0"/>
        <w:spacing w:after="0" w:line="240" w:lineRule="auto"/>
        <w:rPr>
          <w:rFonts w:ascii="Times New Roman" w:hAnsi="Times New Roman" w:cs="Times New Roman"/>
          <w:sz w:val="24"/>
          <w:szCs w:val="24"/>
        </w:rPr>
      </w:pPr>
      <w:r w:rsidRPr="00DB13FC">
        <w:rPr>
          <w:rFonts w:ascii="Times New Roman" w:hAnsi="Times New Roman" w:cs="Times New Roman"/>
          <w:b/>
          <w:sz w:val="24"/>
          <w:szCs w:val="24"/>
        </w:rPr>
        <w:t>Interview Process:</w:t>
      </w:r>
      <w:r w:rsidRPr="009E79FB">
        <w:rPr>
          <w:rFonts w:ascii="Times New Roman" w:hAnsi="Times New Roman" w:cs="Times New Roman"/>
          <w:sz w:val="24"/>
          <w:szCs w:val="24"/>
        </w:rPr>
        <w:t xml:space="preserve"> Candidates </w:t>
      </w:r>
      <w:proofErr w:type="gramStart"/>
      <w:r w:rsidRPr="009E79FB">
        <w:rPr>
          <w:rFonts w:ascii="Times New Roman" w:hAnsi="Times New Roman" w:cs="Times New Roman"/>
          <w:sz w:val="24"/>
          <w:szCs w:val="24"/>
        </w:rPr>
        <w:t>will be invited</w:t>
      </w:r>
      <w:proofErr w:type="gramEnd"/>
      <w:r w:rsidRPr="009E79FB">
        <w:rPr>
          <w:rFonts w:ascii="Times New Roman" w:hAnsi="Times New Roman" w:cs="Times New Roman"/>
          <w:sz w:val="24"/>
          <w:szCs w:val="24"/>
        </w:rPr>
        <w:t xml:space="preserve"> to interview with staff Psychologists. LUK’s notification process adheres to the formal process established by the Massachusetts Practicum Training Collaborative (PTC).</w:t>
      </w:r>
    </w:p>
    <w:p w:rsidR="005872EB" w:rsidRDefault="005872EB" w:rsidP="00285995">
      <w:pPr>
        <w:autoSpaceDE w:val="0"/>
        <w:autoSpaceDN w:val="0"/>
        <w:adjustRightInd w:val="0"/>
        <w:spacing w:after="0" w:line="240" w:lineRule="auto"/>
        <w:rPr>
          <w:rFonts w:ascii="Times New Roman" w:hAnsi="Times New Roman" w:cs="Times New Roman"/>
          <w:sz w:val="24"/>
          <w:szCs w:val="24"/>
        </w:rPr>
      </w:pPr>
    </w:p>
    <w:p w:rsidR="005872EB" w:rsidRDefault="005872EB" w:rsidP="006A7624">
      <w:pPr>
        <w:shd w:val="clear" w:color="auto" w:fill="FBE4D5" w:themeFill="accent2" w:themeFillTint="33"/>
        <w:autoSpaceDE w:val="0"/>
        <w:autoSpaceDN w:val="0"/>
        <w:adjustRightInd w:val="0"/>
        <w:spacing w:after="0" w:line="240" w:lineRule="auto"/>
        <w:rPr>
          <w:rFonts w:ascii="Times New Roman" w:hAnsi="Times New Roman" w:cs="Times New Roman"/>
          <w:bCs/>
          <w:sz w:val="24"/>
          <w:szCs w:val="24"/>
        </w:rPr>
      </w:pPr>
      <w:r w:rsidRPr="00DB13FC">
        <w:rPr>
          <w:rFonts w:ascii="Times New Roman" w:hAnsi="Times New Roman" w:cs="Times New Roman"/>
          <w:b/>
          <w:sz w:val="24"/>
          <w:szCs w:val="24"/>
        </w:rPr>
        <w:t>Notification Date:</w:t>
      </w:r>
      <w:r w:rsidRPr="005872EB">
        <w:rPr>
          <w:rFonts w:ascii="Times New Roman" w:hAnsi="Times New Roman" w:cs="Times New Roman"/>
          <w:sz w:val="24"/>
          <w:szCs w:val="24"/>
        </w:rPr>
        <w:t> </w:t>
      </w:r>
      <w:r w:rsidR="00C977E0" w:rsidRPr="00C977E0">
        <w:rPr>
          <w:rFonts w:ascii="Times New Roman" w:hAnsi="Times New Roman" w:cs="Times New Roman"/>
          <w:b/>
          <w:bCs/>
          <w:sz w:val="24"/>
          <w:szCs w:val="24"/>
        </w:rPr>
        <w:t>8:00 AM on Monday February 12, 2024, with two hours to hold an offer</w:t>
      </w:r>
      <w:r w:rsidR="00C977E0" w:rsidRPr="00C977E0">
        <w:rPr>
          <w:rFonts w:ascii="Times New Roman" w:hAnsi="Times New Roman" w:cs="Times New Roman"/>
          <w:bCs/>
          <w:sz w:val="24"/>
          <w:szCs w:val="24"/>
        </w:rPr>
        <w:t> </w:t>
      </w:r>
    </w:p>
    <w:p w:rsidR="006A7624" w:rsidRPr="00C977E0" w:rsidRDefault="00DB13FC" w:rsidP="00C977E0">
      <w:pPr>
        <w:shd w:val="clear" w:color="auto" w:fill="FBE4D5" w:themeFill="accent2" w:themeFillTint="33"/>
        <w:autoSpaceDE w:val="0"/>
        <w:autoSpaceDN w:val="0"/>
        <w:adjustRightInd w:val="0"/>
        <w:spacing w:after="0" w:line="240" w:lineRule="auto"/>
        <w:rPr>
          <w:rFonts w:ascii="Times New Roman" w:hAnsi="Times New Roman" w:cs="Times New Roman"/>
          <w:sz w:val="24"/>
          <w:szCs w:val="24"/>
        </w:rPr>
      </w:pPr>
      <w:r w:rsidRPr="009E79FB">
        <w:rPr>
          <w:rFonts w:ascii="Times New Roman" w:hAnsi="Times New Roman" w:cs="Times New Roman"/>
          <w:sz w:val="24"/>
          <w:szCs w:val="24"/>
        </w:rPr>
        <w:t xml:space="preserve">Suitable candidates </w:t>
      </w:r>
      <w:proofErr w:type="gramStart"/>
      <w:r w:rsidRPr="009E79FB">
        <w:rPr>
          <w:rFonts w:ascii="Times New Roman" w:hAnsi="Times New Roman" w:cs="Times New Roman"/>
          <w:sz w:val="24"/>
          <w:szCs w:val="24"/>
        </w:rPr>
        <w:t>may also be considered</w:t>
      </w:r>
      <w:proofErr w:type="gramEnd"/>
      <w:r w:rsidRPr="009E79FB">
        <w:rPr>
          <w:rFonts w:ascii="Times New Roman" w:hAnsi="Times New Roman" w:cs="Times New Roman"/>
          <w:sz w:val="24"/>
          <w:szCs w:val="24"/>
        </w:rPr>
        <w:t xml:space="preserve"> on a rolling basis.</w:t>
      </w:r>
    </w:p>
    <w:p w:rsidR="00DB13FC" w:rsidRDefault="00DB13FC" w:rsidP="00CC65C2">
      <w:pPr>
        <w:shd w:val="clear" w:color="auto" w:fill="E2EFD9" w:themeFill="accent6" w:themeFillTint="33"/>
        <w:autoSpaceDE w:val="0"/>
        <w:autoSpaceDN w:val="0"/>
        <w:adjustRightInd w:val="0"/>
        <w:spacing w:after="0" w:line="240" w:lineRule="auto"/>
        <w:rPr>
          <w:rFonts w:ascii="Times New Roman" w:hAnsi="Times New Roman" w:cs="Times New Roman"/>
          <w:sz w:val="24"/>
          <w:szCs w:val="24"/>
        </w:rPr>
      </w:pPr>
      <w:r w:rsidRPr="00A64E31">
        <w:rPr>
          <w:rFonts w:ascii="Times New Roman" w:hAnsi="Times New Roman" w:cs="Times New Roman"/>
          <w:b/>
          <w:sz w:val="24"/>
          <w:szCs w:val="24"/>
        </w:rPr>
        <w:lastRenderedPageBreak/>
        <w:t>Stipend:</w:t>
      </w:r>
      <w:r>
        <w:rPr>
          <w:rFonts w:ascii="Times New Roman" w:hAnsi="Times New Roman" w:cs="Times New Roman"/>
          <w:sz w:val="24"/>
          <w:szCs w:val="24"/>
        </w:rPr>
        <w:t xml:space="preserve"> Doctoral practicum trainees receive an $18.00/hour stipend. </w:t>
      </w:r>
    </w:p>
    <w:p w:rsidR="00DB13FC" w:rsidRPr="009E79FB" w:rsidRDefault="00DB13FC"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DB13FC">
        <w:rPr>
          <w:rFonts w:ascii="Times New Roman" w:hAnsi="Times New Roman" w:cs="Times New Roman"/>
          <w:b/>
          <w:sz w:val="24"/>
          <w:szCs w:val="24"/>
        </w:rPr>
        <w:t>BHS Position Opportunities:</w:t>
      </w:r>
      <w:r w:rsidR="00DB13FC">
        <w:rPr>
          <w:rFonts w:ascii="Times New Roman" w:hAnsi="Times New Roman" w:cs="Times New Roman"/>
          <w:sz w:val="24"/>
          <w:szCs w:val="24"/>
        </w:rPr>
        <w:t xml:space="preserve"> T</w:t>
      </w:r>
      <w:r w:rsidRPr="009E79FB">
        <w:rPr>
          <w:rFonts w:ascii="Times New Roman" w:hAnsi="Times New Roman" w:cs="Times New Roman"/>
          <w:sz w:val="24"/>
          <w:szCs w:val="24"/>
        </w:rPr>
        <w:t>rainee will have the opportunity to provide outpatient services at one of our four (4) clinic sites (clinic-based services) or in one of several schools (school-based services) in which LUK provides clinical services. Trainees also have the opportunity to function within a multidisciplinary team responsible for providing community</w:t>
      </w:r>
      <w:r w:rsidR="00737EB8">
        <w:rPr>
          <w:rFonts w:ascii="Times New Roman" w:hAnsi="Times New Roman" w:cs="Times New Roman"/>
          <w:sz w:val="24"/>
          <w:szCs w:val="24"/>
        </w:rPr>
        <w:t>-</w:t>
      </w:r>
      <w:r w:rsidRPr="009E79FB">
        <w:rPr>
          <w:rFonts w:ascii="Times New Roman" w:hAnsi="Times New Roman" w:cs="Times New Roman"/>
          <w:sz w:val="24"/>
          <w:szCs w:val="24"/>
        </w:rPr>
        <w:t>based, family-based treatment including assessment, treatment planning, care coordination, family and case consultation, individual, group and family treatment, and discharge planning. Trainees also have the opportunity to administer, score, and conceptualize psychological assessments in collaboration with doctoral interns and staff psychologists.</w:t>
      </w:r>
      <w:r w:rsidR="00C73CC8">
        <w:rPr>
          <w:rFonts w:ascii="Times New Roman" w:hAnsi="Times New Roman" w:cs="Times New Roman"/>
          <w:sz w:val="24"/>
          <w:szCs w:val="24"/>
        </w:rPr>
        <w:t xml:space="preserve"> </w:t>
      </w:r>
      <w:r w:rsidR="00A64E31">
        <w:rPr>
          <w:rFonts w:ascii="Times New Roman" w:hAnsi="Times New Roman" w:cs="Times New Roman"/>
          <w:sz w:val="24"/>
          <w:szCs w:val="24"/>
        </w:rPr>
        <w:t>T</w:t>
      </w:r>
      <w:r w:rsidRPr="009E79FB">
        <w:rPr>
          <w:rFonts w:ascii="Times New Roman" w:hAnsi="Times New Roman" w:cs="Times New Roman"/>
          <w:sz w:val="24"/>
          <w:szCs w:val="24"/>
        </w:rPr>
        <w:t xml:space="preserve">rainee </w:t>
      </w:r>
      <w:proofErr w:type="gramStart"/>
      <w:r w:rsidR="00A64E31">
        <w:rPr>
          <w:rFonts w:ascii="Times New Roman" w:hAnsi="Times New Roman" w:cs="Times New Roman"/>
          <w:sz w:val="24"/>
          <w:szCs w:val="24"/>
        </w:rPr>
        <w:t>may also</w:t>
      </w:r>
      <w:r w:rsidRPr="009E79FB">
        <w:rPr>
          <w:rFonts w:ascii="Times New Roman" w:hAnsi="Times New Roman" w:cs="Times New Roman"/>
          <w:sz w:val="24"/>
          <w:szCs w:val="24"/>
        </w:rPr>
        <w:t xml:space="preserve"> be assigned</w:t>
      </w:r>
      <w:proofErr w:type="gramEnd"/>
      <w:r w:rsidRPr="009E79FB">
        <w:rPr>
          <w:rFonts w:ascii="Times New Roman" w:hAnsi="Times New Roman" w:cs="Times New Roman"/>
          <w:sz w:val="24"/>
          <w:szCs w:val="24"/>
        </w:rPr>
        <w:t xml:space="preserve"> to the CMCTC within the BHS division, with the opportunity to provide a variety of trauma services to children and adolescents (birth to age eighteen) and their families utilizing evidence-based treatment. Services are offered in several formats, including clinic-based, standard outpatient settings as well as community-based. Trainees may also receive preparation in and completion of trauma evaluations. Trauma evaluations </w:t>
      </w:r>
      <w:proofErr w:type="gramStart"/>
      <w:r w:rsidRPr="009E79FB">
        <w:rPr>
          <w:rFonts w:ascii="Times New Roman" w:hAnsi="Times New Roman" w:cs="Times New Roman"/>
          <w:sz w:val="24"/>
          <w:szCs w:val="24"/>
        </w:rPr>
        <w:t>are typically requested and funded by the Department of Children &amp; Family (DCF)</w:t>
      </w:r>
      <w:proofErr w:type="gramEnd"/>
      <w:r w:rsidRPr="009E79FB">
        <w:rPr>
          <w:rFonts w:ascii="Times New Roman" w:hAnsi="Times New Roman" w:cs="Times New Roman"/>
          <w:sz w:val="24"/>
          <w:szCs w:val="24"/>
        </w:rPr>
        <w:t xml:space="preserve">. </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CC65C2">
      <w:pPr>
        <w:shd w:val="clear" w:color="auto" w:fill="E2EFD9" w:themeFill="accent6" w:themeFillTint="33"/>
        <w:autoSpaceDE w:val="0"/>
        <w:autoSpaceDN w:val="0"/>
        <w:adjustRightInd w:val="0"/>
        <w:spacing w:after="0" w:line="240" w:lineRule="auto"/>
        <w:rPr>
          <w:rFonts w:ascii="Times New Roman" w:hAnsi="Times New Roman" w:cs="Times New Roman"/>
          <w:sz w:val="24"/>
          <w:szCs w:val="24"/>
        </w:rPr>
      </w:pPr>
      <w:r w:rsidRPr="00DB13FC">
        <w:rPr>
          <w:rFonts w:ascii="Times New Roman" w:hAnsi="Times New Roman" w:cs="Times New Roman"/>
          <w:b/>
          <w:sz w:val="24"/>
          <w:szCs w:val="24"/>
        </w:rPr>
        <w:t>Clinical Training Opportunities:</w:t>
      </w:r>
      <w:r w:rsidRPr="009E79FB">
        <w:rPr>
          <w:rFonts w:ascii="Times New Roman" w:hAnsi="Times New Roman" w:cs="Times New Roman"/>
          <w:sz w:val="24"/>
          <w:szCs w:val="24"/>
        </w:rPr>
        <w:t xml:space="preserve"> Trainees receive at least two (2) hours of individual supervision from licensed staff psychologists and one (1) hour of group supervision per week. </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9E79FB">
        <w:rPr>
          <w:rFonts w:ascii="Times New Roman" w:hAnsi="Times New Roman" w:cs="Times New Roman"/>
          <w:sz w:val="24"/>
          <w:szCs w:val="24"/>
        </w:rPr>
        <w:t xml:space="preserve">Additional learning opportunities includes three dyadic </w:t>
      </w:r>
      <w:r w:rsidR="00B7628E">
        <w:rPr>
          <w:rFonts w:ascii="Times New Roman" w:hAnsi="Times New Roman" w:cs="Times New Roman"/>
          <w:sz w:val="24"/>
          <w:szCs w:val="24"/>
        </w:rPr>
        <w:t>seminars offered during the 2024-2025</w:t>
      </w:r>
      <w:bookmarkStart w:id="0" w:name="_GoBack"/>
      <w:bookmarkEnd w:id="0"/>
      <w:r w:rsidRPr="009E79FB">
        <w:rPr>
          <w:rFonts w:ascii="Times New Roman" w:hAnsi="Times New Roman" w:cs="Times New Roman"/>
          <w:sz w:val="24"/>
          <w:szCs w:val="24"/>
        </w:rPr>
        <w:t xml:space="preserve"> training year, including:</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CC65C2">
        <w:rPr>
          <w:rFonts w:ascii="Times New Roman" w:hAnsi="Times New Roman" w:cs="Times New Roman"/>
          <w:b/>
          <w:sz w:val="24"/>
          <w:szCs w:val="24"/>
          <w:shd w:val="clear" w:color="auto" w:fill="DEEAF6" w:themeFill="accent1" w:themeFillTint="33"/>
        </w:rPr>
        <w:t>Family Systems Seminar:</w:t>
      </w:r>
      <w:r w:rsidRPr="009E79FB">
        <w:rPr>
          <w:rFonts w:ascii="Times New Roman" w:hAnsi="Times New Roman" w:cs="Times New Roman"/>
          <w:sz w:val="24"/>
          <w:szCs w:val="24"/>
        </w:rPr>
        <w:t xml:space="preserve"> This weekly seminar includes readings, discussions, and didactic trainings regarding family systems theory and family therapy, as well as group supervision of family cases. Videotape and live supervision </w:t>
      </w:r>
      <w:proofErr w:type="gramStart"/>
      <w:r w:rsidRPr="009E79FB">
        <w:rPr>
          <w:rFonts w:ascii="Times New Roman" w:hAnsi="Times New Roman" w:cs="Times New Roman"/>
          <w:sz w:val="24"/>
          <w:szCs w:val="24"/>
        </w:rPr>
        <w:t>will be used</w:t>
      </w:r>
      <w:proofErr w:type="gramEnd"/>
      <w:r w:rsidRPr="009E79FB">
        <w:rPr>
          <w:rFonts w:ascii="Times New Roman" w:hAnsi="Times New Roman" w:cs="Times New Roman"/>
          <w:sz w:val="24"/>
          <w:szCs w:val="24"/>
        </w:rPr>
        <w:t xml:space="preserve"> whenever possible. A focus will be on evidence-based models of family therapy.</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CC65C2">
        <w:rPr>
          <w:rFonts w:ascii="Times New Roman" w:hAnsi="Times New Roman" w:cs="Times New Roman"/>
          <w:b/>
          <w:sz w:val="24"/>
          <w:szCs w:val="24"/>
          <w:shd w:val="clear" w:color="auto" w:fill="DEEAF6" w:themeFill="accent1" w:themeFillTint="33"/>
        </w:rPr>
        <w:t>Psychological Evaluation &amp; Assessment Seminar:</w:t>
      </w:r>
      <w:r w:rsidRPr="009E79FB">
        <w:rPr>
          <w:rFonts w:ascii="Times New Roman" w:hAnsi="Times New Roman" w:cs="Times New Roman"/>
          <w:sz w:val="24"/>
          <w:szCs w:val="24"/>
        </w:rPr>
        <w:t xml:space="preserve"> This weekly seminar includes readings, discussion, and group supervision related to conducting psychological evaluations. This seminar </w:t>
      </w:r>
      <w:proofErr w:type="gramStart"/>
      <w:r w:rsidRPr="009E79FB">
        <w:rPr>
          <w:rFonts w:ascii="Times New Roman" w:hAnsi="Times New Roman" w:cs="Times New Roman"/>
          <w:sz w:val="24"/>
          <w:szCs w:val="24"/>
        </w:rPr>
        <w:t>is tailored</w:t>
      </w:r>
      <w:proofErr w:type="gramEnd"/>
      <w:r w:rsidRPr="009E79FB">
        <w:rPr>
          <w:rFonts w:ascii="Times New Roman" w:hAnsi="Times New Roman" w:cs="Times New Roman"/>
          <w:sz w:val="24"/>
          <w:szCs w:val="24"/>
        </w:rPr>
        <w:t xml:space="preserve"> to meet the needs of the current practicum, intern, and post-doctoral fellow group each year. Activities and readings vary to address training needs.</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CC65C2">
        <w:rPr>
          <w:rFonts w:ascii="Times New Roman" w:hAnsi="Times New Roman" w:cs="Times New Roman"/>
          <w:b/>
          <w:sz w:val="24"/>
          <w:szCs w:val="24"/>
          <w:shd w:val="clear" w:color="auto" w:fill="DEEAF6" w:themeFill="accent1" w:themeFillTint="33"/>
        </w:rPr>
        <w:t>EBT-Specific Group Supervision:</w:t>
      </w:r>
      <w:r w:rsidRPr="009E79FB">
        <w:rPr>
          <w:rFonts w:ascii="Times New Roman" w:hAnsi="Times New Roman" w:cs="Times New Roman"/>
          <w:sz w:val="24"/>
          <w:szCs w:val="24"/>
        </w:rPr>
        <w:t xml:space="preserve"> </w:t>
      </w:r>
      <w:r w:rsidR="00DB13FC">
        <w:rPr>
          <w:rFonts w:ascii="Times New Roman" w:hAnsi="Times New Roman" w:cs="Times New Roman"/>
          <w:sz w:val="24"/>
          <w:szCs w:val="24"/>
        </w:rPr>
        <w:t>Trainees</w:t>
      </w:r>
      <w:r w:rsidRPr="009E79FB">
        <w:rPr>
          <w:rFonts w:ascii="Times New Roman" w:hAnsi="Times New Roman" w:cs="Times New Roman"/>
          <w:sz w:val="24"/>
          <w:szCs w:val="24"/>
        </w:rPr>
        <w:t xml:space="preserve"> trained in specific EB</w:t>
      </w:r>
      <w:r w:rsidR="00DB13FC">
        <w:rPr>
          <w:rFonts w:ascii="Times New Roman" w:hAnsi="Times New Roman" w:cs="Times New Roman"/>
          <w:sz w:val="24"/>
          <w:szCs w:val="24"/>
        </w:rPr>
        <w:t xml:space="preserve">T/EBPs participate in an </w:t>
      </w:r>
      <w:r w:rsidRPr="009E79FB">
        <w:rPr>
          <w:rFonts w:ascii="Times New Roman" w:hAnsi="Times New Roman" w:cs="Times New Roman"/>
          <w:sz w:val="24"/>
          <w:szCs w:val="24"/>
        </w:rPr>
        <w:t xml:space="preserve">EBT-specific group supervision format on a monthly basis. Group supervision </w:t>
      </w:r>
      <w:proofErr w:type="gramStart"/>
      <w:r w:rsidRPr="009E79FB">
        <w:rPr>
          <w:rFonts w:ascii="Times New Roman" w:hAnsi="Times New Roman" w:cs="Times New Roman"/>
          <w:sz w:val="24"/>
          <w:szCs w:val="24"/>
        </w:rPr>
        <w:t>is facilitated by a master trainer or clinical supervisor skilled in the application of the specific EBT/EBP and attended by mental health providers trained within BHS and agency-wide</w:t>
      </w:r>
      <w:proofErr w:type="gramEnd"/>
      <w:r w:rsidRPr="009E79FB">
        <w:rPr>
          <w:rFonts w:ascii="Times New Roman" w:hAnsi="Times New Roman" w:cs="Times New Roman"/>
          <w:sz w:val="24"/>
          <w:szCs w:val="24"/>
        </w:rPr>
        <w:t xml:space="preserve">. Group supervision includes a variety of activities, and can include case presentation, </w:t>
      </w:r>
      <w:r w:rsidR="00DB13FC" w:rsidRPr="009E79FB">
        <w:rPr>
          <w:rFonts w:ascii="Times New Roman" w:hAnsi="Times New Roman" w:cs="Times New Roman"/>
          <w:sz w:val="24"/>
          <w:szCs w:val="24"/>
        </w:rPr>
        <w:t>role-playing</w:t>
      </w:r>
      <w:r w:rsidRPr="009E79FB">
        <w:rPr>
          <w:rFonts w:ascii="Times New Roman" w:hAnsi="Times New Roman" w:cs="Times New Roman"/>
          <w:sz w:val="24"/>
          <w:szCs w:val="24"/>
        </w:rPr>
        <w:t>, review of fidelity measures, and application of interventions.</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CC65C2">
        <w:rPr>
          <w:rFonts w:ascii="Times New Roman" w:hAnsi="Times New Roman" w:cs="Times New Roman"/>
          <w:b/>
          <w:sz w:val="24"/>
          <w:szCs w:val="24"/>
          <w:shd w:val="clear" w:color="auto" w:fill="DEEAF6" w:themeFill="accent1" w:themeFillTint="33"/>
        </w:rPr>
        <w:t>BHS Sexual Orientation and Gender Identity (SOGI) Consultation Group:</w:t>
      </w:r>
      <w:r w:rsidRPr="009E79FB">
        <w:rPr>
          <w:rFonts w:ascii="Times New Roman" w:hAnsi="Times New Roman" w:cs="Times New Roman"/>
          <w:sz w:val="24"/>
          <w:szCs w:val="24"/>
        </w:rPr>
        <w:t xml:space="preserve"> BHS maintains an ongoing SOGI consultation group to support BHS staff in the service and promotion of affirming care for all youth and families at LUK. This multifaceted group integrates the LGTBQ Responsive Model for Supervision and provides a safe and inclusive space for acquisition of new knowledge as it relates to affirming care, cultivation of awareness and skills at the intra-personal, inter-personal, and group level. Please see supervisor for up to date scheduling information.</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9E79FB">
        <w:rPr>
          <w:rFonts w:ascii="Times New Roman" w:hAnsi="Times New Roman" w:cs="Times New Roman"/>
          <w:sz w:val="24"/>
          <w:szCs w:val="24"/>
        </w:rPr>
        <w:t>Additional Training Trainees have access to once a month staff training (1-1.5</w:t>
      </w:r>
      <w:r w:rsidR="005B6172">
        <w:rPr>
          <w:rFonts w:ascii="Times New Roman" w:hAnsi="Times New Roman" w:cs="Times New Roman"/>
          <w:sz w:val="24"/>
          <w:szCs w:val="24"/>
        </w:rPr>
        <w:t xml:space="preserve"> </w:t>
      </w:r>
      <w:r w:rsidRPr="009E79FB">
        <w:rPr>
          <w:rFonts w:ascii="Times New Roman" w:hAnsi="Times New Roman" w:cs="Times New Roman"/>
          <w:sz w:val="24"/>
          <w:szCs w:val="24"/>
        </w:rPr>
        <w:t>hours) in the BHS Division. Trainings relate to BHS clinical services and include a wide variety of topics; for example, trauma-focused treatment, evidence-based substance abuse treatments, home-based family therapy approaches, case management and community resources.</w:t>
      </w:r>
    </w:p>
    <w:p w:rsidR="00285995" w:rsidRPr="009E79FB" w:rsidRDefault="00285995" w:rsidP="00285995">
      <w:pPr>
        <w:autoSpaceDE w:val="0"/>
        <w:autoSpaceDN w:val="0"/>
        <w:adjustRightInd w:val="0"/>
        <w:spacing w:after="0" w:line="240" w:lineRule="auto"/>
        <w:rPr>
          <w:rFonts w:ascii="Times New Roman" w:hAnsi="Times New Roman" w:cs="Times New Roman"/>
          <w:sz w:val="24"/>
          <w:szCs w:val="24"/>
        </w:rPr>
      </w:pPr>
    </w:p>
    <w:p w:rsidR="00360C86" w:rsidRPr="009E79FB" w:rsidRDefault="00285995" w:rsidP="00285995">
      <w:pPr>
        <w:autoSpaceDE w:val="0"/>
        <w:autoSpaceDN w:val="0"/>
        <w:adjustRightInd w:val="0"/>
        <w:spacing w:after="0" w:line="240" w:lineRule="auto"/>
        <w:rPr>
          <w:rFonts w:ascii="Times New Roman" w:hAnsi="Times New Roman" w:cs="Times New Roman"/>
          <w:sz w:val="24"/>
          <w:szCs w:val="24"/>
        </w:rPr>
      </w:pPr>
      <w:r w:rsidRPr="009E79FB">
        <w:rPr>
          <w:rFonts w:ascii="Times New Roman" w:hAnsi="Times New Roman" w:cs="Times New Roman"/>
          <w:sz w:val="24"/>
          <w:szCs w:val="24"/>
        </w:rPr>
        <w:t xml:space="preserve">Trainees may also attend agency-wide trainings which occur on an every other month basis (3-4 hours). On the alternating </w:t>
      </w:r>
      <w:proofErr w:type="gramStart"/>
      <w:r w:rsidRPr="009E79FB">
        <w:rPr>
          <w:rFonts w:ascii="Times New Roman" w:hAnsi="Times New Roman" w:cs="Times New Roman"/>
          <w:sz w:val="24"/>
          <w:szCs w:val="24"/>
        </w:rPr>
        <w:t>months</w:t>
      </w:r>
      <w:proofErr w:type="gramEnd"/>
      <w:r w:rsidRPr="009E79FB">
        <w:rPr>
          <w:rFonts w:ascii="Times New Roman" w:hAnsi="Times New Roman" w:cs="Times New Roman"/>
          <w:sz w:val="24"/>
          <w:szCs w:val="24"/>
        </w:rPr>
        <w:t xml:space="preserve"> self-paced, on-line training is made available to trainees. These trainings are more global and include topics pertinent for all LUK employees</w:t>
      </w:r>
      <w:proofErr w:type="gramStart"/>
      <w:r w:rsidRPr="009E79FB">
        <w:rPr>
          <w:rFonts w:ascii="Times New Roman" w:hAnsi="Times New Roman" w:cs="Times New Roman"/>
          <w:sz w:val="24"/>
          <w:szCs w:val="24"/>
        </w:rPr>
        <w:t>;</w:t>
      </w:r>
      <w:proofErr w:type="gramEnd"/>
      <w:r w:rsidRPr="009E79FB">
        <w:rPr>
          <w:rFonts w:ascii="Times New Roman" w:hAnsi="Times New Roman" w:cs="Times New Roman"/>
          <w:sz w:val="24"/>
          <w:szCs w:val="24"/>
        </w:rPr>
        <w:t xml:space="preserve"> for example, workplace safety, communicable diseases, diversity </w:t>
      </w:r>
      <w:r w:rsidR="005B6172">
        <w:rPr>
          <w:rFonts w:ascii="Times New Roman" w:hAnsi="Times New Roman" w:cs="Times New Roman"/>
          <w:sz w:val="24"/>
          <w:szCs w:val="24"/>
        </w:rPr>
        <w:t xml:space="preserve">and inclusion </w:t>
      </w:r>
      <w:r w:rsidRPr="009E79FB">
        <w:rPr>
          <w:rFonts w:ascii="Times New Roman" w:hAnsi="Times New Roman" w:cs="Times New Roman"/>
          <w:sz w:val="24"/>
          <w:szCs w:val="24"/>
        </w:rPr>
        <w:t>training, and legal and ethical issues.</w:t>
      </w:r>
    </w:p>
    <w:sectPr w:rsidR="00360C86" w:rsidRPr="009E79FB" w:rsidSect="006A762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95"/>
    <w:rsid w:val="0012687C"/>
    <w:rsid w:val="001B3371"/>
    <w:rsid w:val="00285995"/>
    <w:rsid w:val="00360C86"/>
    <w:rsid w:val="005872EB"/>
    <w:rsid w:val="005B6172"/>
    <w:rsid w:val="006A7624"/>
    <w:rsid w:val="00737EB8"/>
    <w:rsid w:val="009E79FB"/>
    <w:rsid w:val="00A64E31"/>
    <w:rsid w:val="00B7628E"/>
    <w:rsid w:val="00C73CC8"/>
    <w:rsid w:val="00C977E0"/>
    <w:rsid w:val="00CC65C2"/>
    <w:rsid w:val="00DB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1B90"/>
  <w15:chartTrackingRefBased/>
  <w15:docId w15:val="{366C5FE8-4A8F-457B-A8DD-BCBFE93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2</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LUK, Inc</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PCsetup</dc:creator>
  <cp:keywords/>
  <dc:description/>
  <cp:lastModifiedBy>PCsetup</cp:lastModifiedBy>
  <cp:revision>10</cp:revision>
  <dcterms:created xsi:type="dcterms:W3CDTF">2022-11-08T13:51:00Z</dcterms:created>
  <dcterms:modified xsi:type="dcterms:W3CDTF">2023-10-18T22:19:00Z</dcterms:modified>
</cp:coreProperties>
</file>